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DC288" w14:textId="77777777" w:rsidR="00D021BA" w:rsidRPr="00460DC0" w:rsidRDefault="00D021BA" w:rsidP="00D021BA">
      <w:pPr>
        <w:spacing w:line="360" w:lineRule="auto"/>
        <w:jc w:val="center"/>
        <w:rPr>
          <w:b/>
          <w:bCs/>
          <w:sz w:val="28"/>
          <w:szCs w:val="28"/>
        </w:rPr>
      </w:pPr>
      <w:r w:rsidRPr="00460DC0">
        <w:rPr>
          <w:b/>
          <w:bCs/>
          <w:sz w:val="28"/>
          <w:szCs w:val="28"/>
        </w:rPr>
        <w:t>Contract Award Notice</w:t>
      </w:r>
    </w:p>
    <w:p w14:paraId="51FABF7E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Borrower: </w:t>
      </w:r>
      <w:r w:rsidRPr="00D021BA">
        <w:rPr>
          <w:bCs/>
        </w:rPr>
        <w:t>Georgia</w:t>
      </w:r>
    </w:p>
    <w:p w14:paraId="1B9123B6" w14:textId="77777777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Implementing Agency: </w:t>
      </w:r>
      <w:r w:rsidRPr="00D021BA">
        <w:rPr>
          <w:bCs/>
        </w:rPr>
        <w:t>Ministry of Education</w:t>
      </w:r>
      <w:r w:rsidRPr="00D021BA">
        <w:rPr>
          <w:bCs/>
          <w:lang w:val="ka-GE"/>
        </w:rPr>
        <w:t xml:space="preserve"> </w:t>
      </w:r>
      <w:r w:rsidRPr="00D021BA">
        <w:rPr>
          <w:bCs/>
        </w:rPr>
        <w:t xml:space="preserve">and Science of Georgia </w:t>
      </w:r>
    </w:p>
    <w:p w14:paraId="2A13B5EA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Project Name: </w:t>
      </w:r>
      <w:r w:rsidRPr="00D021BA">
        <w:rPr>
          <w:bCs/>
        </w:rPr>
        <w:t>Georgia I2Q - Innovation, Inclusion and Quality</w:t>
      </w:r>
      <w:r w:rsidRPr="00D021BA">
        <w:rPr>
          <w:b/>
        </w:rPr>
        <w:t xml:space="preserve"> </w:t>
      </w:r>
    </w:p>
    <w:p w14:paraId="51369FB5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>Project No:</w:t>
      </w:r>
      <w:r w:rsidRPr="00D021BA">
        <w:rPr>
          <w:bCs/>
        </w:rPr>
        <w:t>168481</w:t>
      </w:r>
    </w:p>
    <w:p w14:paraId="21F8ACF8" w14:textId="5A148B81" w:rsidR="00D021BA" w:rsidRPr="00D021BA" w:rsidRDefault="00D021BA" w:rsidP="00D021BA">
      <w:pPr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Title: </w:t>
      </w:r>
      <w:r w:rsidR="00460DC0" w:rsidRPr="00460DC0">
        <w:rPr>
          <w:bCs/>
          <w:spacing w:val="-2"/>
          <w:lang w:eastAsia="x-none"/>
        </w:rPr>
        <w:t>Developing Five-Year Communication Strategy and Action Plan for the Ministry of Education and Science of Georgia</w:t>
      </w:r>
    </w:p>
    <w:p w14:paraId="5F9F780F" w14:textId="77777777" w:rsidR="00D021BA" w:rsidRPr="00D021BA" w:rsidRDefault="00D021BA" w:rsidP="00D021BA">
      <w:pPr>
        <w:jc w:val="both"/>
        <w:rPr>
          <w:b/>
        </w:rPr>
      </w:pPr>
    </w:p>
    <w:p w14:paraId="5C105DFD" w14:textId="506B8E61" w:rsidR="00D021BA" w:rsidRPr="00D021BA" w:rsidRDefault="00D021BA" w:rsidP="00D021BA">
      <w:pPr>
        <w:spacing w:line="360" w:lineRule="auto"/>
        <w:jc w:val="both"/>
        <w:rPr>
          <w:bCs/>
          <w:spacing w:val="-2"/>
          <w:lang w:eastAsia="x-none"/>
        </w:rPr>
      </w:pPr>
      <w:r w:rsidRPr="00D021BA">
        <w:rPr>
          <w:b/>
        </w:rPr>
        <w:t xml:space="preserve">Contract No: </w:t>
      </w:r>
      <w:r w:rsidR="00460DC0" w:rsidRPr="00460DC0">
        <w:rPr>
          <w:bCs/>
        </w:rPr>
        <w:t>GE-MESCS-212363-CS-CQS</w:t>
      </w:r>
    </w:p>
    <w:p w14:paraId="7AF2A014" w14:textId="03D35980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Method of Selection: </w:t>
      </w:r>
      <w:r w:rsidRPr="00D021BA">
        <w:rPr>
          <w:bCs/>
        </w:rPr>
        <w:t>Selection based on Consultants’ Qualifications</w:t>
      </w:r>
      <w:r w:rsidRPr="00D021BA">
        <w:t>” (CQS)</w:t>
      </w:r>
    </w:p>
    <w:p w14:paraId="48F4120E" w14:textId="294756E8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 xml:space="preserve">Duration of the Contract: </w:t>
      </w:r>
      <w:r w:rsidR="00460DC0">
        <w:rPr>
          <w:bCs/>
        </w:rPr>
        <w:t>6</w:t>
      </w:r>
      <w:r w:rsidRPr="00D021BA">
        <w:rPr>
          <w:bCs/>
        </w:rPr>
        <w:t xml:space="preserve"> months</w:t>
      </w:r>
    </w:p>
    <w:p w14:paraId="6929A2A2" w14:textId="5108B1D3" w:rsidR="00D021BA" w:rsidRPr="00D021BA" w:rsidRDefault="00D021BA" w:rsidP="00D021BA">
      <w:pPr>
        <w:pStyle w:val="BodyText"/>
        <w:spacing w:line="360" w:lineRule="auto"/>
        <w:jc w:val="both"/>
      </w:pPr>
      <w:r w:rsidRPr="00D021BA">
        <w:rPr>
          <w:b/>
        </w:rPr>
        <w:t xml:space="preserve">Awarded Consultant: </w:t>
      </w:r>
      <w:r w:rsidR="00460DC0" w:rsidRPr="00460DC0">
        <w:t xml:space="preserve">Publicity Group LLC </w:t>
      </w:r>
    </w:p>
    <w:p w14:paraId="4059357F" w14:textId="03A98EBD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  <w:r w:rsidRPr="00D021BA">
        <w:rPr>
          <w:b/>
        </w:rPr>
        <w:t xml:space="preserve"> Address:</w:t>
      </w:r>
      <w:r w:rsidRPr="00D021BA">
        <w:rPr>
          <w:spacing w:val="-2"/>
          <w:lang w:eastAsia="it-IT"/>
        </w:rPr>
        <w:t xml:space="preserve"> </w:t>
      </w:r>
      <w:r w:rsidR="00460DC0" w:rsidRPr="00460DC0">
        <w:rPr>
          <w:spacing w:val="-2"/>
          <w:lang w:eastAsia="it-IT"/>
        </w:rPr>
        <w:t>N3, Petre Kavtaradze Str., Tbilisi, Georgia</w:t>
      </w:r>
    </w:p>
    <w:p w14:paraId="5665876A" w14:textId="4D9BAAAC" w:rsidR="00D021BA" w:rsidRPr="00D021BA" w:rsidRDefault="00D021BA" w:rsidP="00D021BA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>Contract price:</w:t>
      </w:r>
      <w:r w:rsidRPr="00D021BA">
        <w:rPr>
          <w:spacing w:val="-2"/>
          <w:lang w:eastAsia="it-IT"/>
        </w:rPr>
        <w:t xml:space="preserve"> GEL </w:t>
      </w:r>
      <w:r w:rsidR="00460DC0" w:rsidRPr="00460DC0">
        <w:rPr>
          <w:spacing w:val="-2"/>
          <w:lang w:eastAsia="it-IT"/>
        </w:rPr>
        <w:t xml:space="preserve">62,567.28 </w:t>
      </w:r>
      <w:r w:rsidRPr="00D021BA">
        <w:rPr>
          <w:spacing w:val="-2"/>
          <w:lang w:eastAsia="it-IT"/>
        </w:rPr>
        <w:t xml:space="preserve">including </w:t>
      </w:r>
      <w:r w:rsidR="00460DC0">
        <w:rPr>
          <w:spacing w:val="-2"/>
          <w:lang w:eastAsia="it-IT"/>
        </w:rPr>
        <w:t>VAT</w:t>
      </w:r>
      <w:r w:rsidRPr="00D021BA">
        <w:rPr>
          <w:spacing w:val="-2"/>
          <w:lang w:eastAsia="it-IT"/>
        </w:rPr>
        <w:t>.</w:t>
      </w:r>
    </w:p>
    <w:p w14:paraId="1008CFAB" w14:textId="77777777" w:rsidR="00D021BA" w:rsidRPr="00D021BA" w:rsidRDefault="00D021BA" w:rsidP="00D021BA">
      <w:pPr>
        <w:pStyle w:val="BodyText"/>
        <w:spacing w:line="360" w:lineRule="auto"/>
        <w:jc w:val="both"/>
        <w:rPr>
          <w:b/>
        </w:rPr>
      </w:pPr>
    </w:p>
    <w:p w14:paraId="2B7538D2" w14:textId="77777777" w:rsidR="00D021BA" w:rsidRPr="00D021BA" w:rsidRDefault="00D021BA" w:rsidP="00883628">
      <w:pPr>
        <w:rPr>
          <w:b/>
          <w:i/>
        </w:rPr>
      </w:pPr>
    </w:p>
    <w:p w14:paraId="7F458AD4" w14:textId="77777777" w:rsidR="00D021BA" w:rsidRPr="00D021BA" w:rsidRDefault="00D021BA" w:rsidP="00883628">
      <w:pPr>
        <w:rPr>
          <w:b/>
          <w:i/>
        </w:rPr>
      </w:pPr>
    </w:p>
    <w:p w14:paraId="5BB5CE35" w14:textId="77777777" w:rsidR="00D021BA" w:rsidRPr="00D021BA" w:rsidRDefault="00D021BA" w:rsidP="00883628">
      <w:pPr>
        <w:rPr>
          <w:b/>
          <w:i/>
        </w:rPr>
      </w:pPr>
    </w:p>
    <w:sectPr w:rsidR="00D021BA" w:rsidRPr="00D021BA" w:rsidSect="00D021BA">
      <w:pgSz w:w="11906" w:h="16838"/>
      <w:pgMar w:top="1080" w:right="296" w:bottom="144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57EFC6" w14:textId="77777777" w:rsidR="002E367C" w:rsidRDefault="002E367C">
      <w:r>
        <w:separator/>
      </w:r>
    </w:p>
  </w:endnote>
  <w:endnote w:type="continuationSeparator" w:id="0">
    <w:p w14:paraId="2E8E6C27" w14:textId="77777777" w:rsidR="002E367C" w:rsidRDefault="002E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70C59" w14:textId="77777777" w:rsidR="002E367C" w:rsidRDefault="002E367C">
      <w:r>
        <w:separator/>
      </w:r>
    </w:p>
  </w:footnote>
  <w:footnote w:type="continuationSeparator" w:id="0">
    <w:p w14:paraId="0ABF28C4" w14:textId="77777777" w:rsidR="002E367C" w:rsidRDefault="002E3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F67AEA"/>
    <w:multiLevelType w:val="hybridMultilevel"/>
    <w:tmpl w:val="4DFAF2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853"/>
    <w:multiLevelType w:val="hybridMultilevel"/>
    <w:tmpl w:val="14B6DC48"/>
    <w:lvl w:ilvl="0" w:tplc="2ABCD620">
      <w:start w:val="1"/>
      <w:numFmt w:val="decimal"/>
      <w:lvlText w:val="%1.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2091"/>
    <w:multiLevelType w:val="hybridMultilevel"/>
    <w:tmpl w:val="2B0A7CFC"/>
    <w:lvl w:ilvl="0" w:tplc="BE7889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38"/>
    <w:rsid w:val="00043842"/>
    <w:rsid w:val="00181738"/>
    <w:rsid w:val="00197EBF"/>
    <w:rsid w:val="002025C5"/>
    <w:rsid w:val="002E367C"/>
    <w:rsid w:val="003031A6"/>
    <w:rsid w:val="00313556"/>
    <w:rsid w:val="003A117A"/>
    <w:rsid w:val="00460DC0"/>
    <w:rsid w:val="004610BB"/>
    <w:rsid w:val="004769B8"/>
    <w:rsid w:val="00477443"/>
    <w:rsid w:val="004D0527"/>
    <w:rsid w:val="005326E9"/>
    <w:rsid w:val="005B1B2B"/>
    <w:rsid w:val="00645E61"/>
    <w:rsid w:val="0069098A"/>
    <w:rsid w:val="00690FD6"/>
    <w:rsid w:val="007C0504"/>
    <w:rsid w:val="00813A11"/>
    <w:rsid w:val="00883628"/>
    <w:rsid w:val="008A09D3"/>
    <w:rsid w:val="009C175C"/>
    <w:rsid w:val="009D58E5"/>
    <w:rsid w:val="009E7B90"/>
    <w:rsid w:val="00A763AD"/>
    <w:rsid w:val="00AC3F56"/>
    <w:rsid w:val="00B04F27"/>
    <w:rsid w:val="00C14174"/>
    <w:rsid w:val="00CC70DB"/>
    <w:rsid w:val="00D021BA"/>
    <w:rsid w:val="00D63FA7"/>
    <w:rsid w:val="00D86967"/>
    <w:rsid w:val="00DA0A31"/>
    <w:rsid w:val="00DC6EF4"/>
    <w:rsid w:val="00DD219A"/>
    <w:rsid w:val="00EA1451"/>
    <w:rsid w:val="00EB3C24"/>
    <w:rsid w:val="00EB3CAC"/>
    <w:rsid w:val="00EF4852"/>
    <w:rsid w:val="00F52BA2"/>
    <w:rsid w:val="00FB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145DE"/>
  <w15:chartTrackingRefBased/>
  <w15:docId w15:val="{FC2B6968-564D-4AA0-9936-129ABA6A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173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1738"/>
    <w:rPr>
      <w:rFonts w:ascii="Times New Roman Bold" w:eastAsia="Times New Roman" w:hAnsi="Times New Roman Bold" w:cs="Times New Roman"/>
      <w:b/>
      <w:sz w:val="32"/>
      <w:szCs w:val="20"/>
    </w:rPr>
  </w:style>
  <w:style w:type="paragraph" w:styleId="BodyTextIndent">
    <w:name w:val="Body Text Indent"/>
    <w:basedOn w:val="Normal"/>
    <w:link w:val="BodyTextIndentChar"/>
    <w:rsid w:val="00181738"/>
    <w:pPr>
      <w:tabs>
        <w:tab w:val="left" w:pos="-720"/>
      </w:tabs>
      <w:suppressAutoHyphens/>
      <w:jc w:val="both"/>
    </w:pPr>
    <w:rPr>
      <w:spacing w:val="-2"/>
      <w:szCs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181738"/>
    <w:rPr>
      <w:rFonts w:ascii="Times New Roman" w:eastAsia="Times New Roman" w:hAnsi="Times New Roman" w:cs="Times New Roman"/>
      <w:spacing w:val="-2"/>
      <w:sz w:val="24"/>
      <w:szCs w:val="20"/>
      <w:lang w:eastAsia="it-IT"/>
    </w:rPr>
  </w:style>
  <w:style w:type="paragraph" w:styleId="Header">
    <w:name w:val="header"/>
    <w:basedOn w:val="Normal"/>
    <w:link w:val="HeaderChar"/>
    <w:uiPriority w:val="99"/>
    <w:rsid w:val="00181738"/>
    <w:pPr>
      <w:pBdr>
        <w:bottom w:val="single" w:sz="4" w:space="1" w:color="auto"/>
      </w:pBdr>
      <w:tabs>
        <w:tab w:val="right" w:pos="9000"/>
      </w:tabs>
      <w:ind w:right="73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81738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181738"/>
    <w:rPr>
      <w:rFonts w:cs="Times New Roman"/>
      <w:color w:val="0000FF"/>
      <w:u w:val="single"/>
    </w:rPr>
  </w:style>
  <w:style w:type="paragraph" w:customStyle="1" w:styleId="Outline">
    <w:name w:val="Outline"/>
    <w:basedOn w:val="Normal"/>
    <w:rsid w:val="00181738"/>
    <w:pPr>
      <w:spacing w:before="240"/>
    </w:pPr>
    <w:rPr>
      <w:kern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645E61"/>
    <w:rPr>
      <w:color w:val="954F72" w:themeColor="followedHyperlink"/>
      <w:u w:val="single"/>
    </w:rPr>
  </w:style>
  <w:style w:type="paragraph" w:styleId="ListParagraph">
    <w:name w:val="List Paragraph"/>
    <w:aliases w:val="Citation List,본문(내용),List Paragraph (numbered (a)),Colorful List - Accent 11,List Bullet-OpsManual,List Paragraph1,Numbered paragraph,List Paragraph2,Medium Grid 1 - Accent 21,List Paragraph-ExecSummary,Medium Grid 1 Accent 2"/>
    <w:basedOn w:val="Normal"/>
    <w:link w:val="ListParagraphChar"/>
    <w:uiPriority w:val="34"/>
    <w:qFormat/>
    <w:rsid w:val="00EF4852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List Bullet-OpsManual Char,List Paragraph1 Char,Numbered paragraph Char,List Paragraph2 Char,Medium Grid 1 - Accent 21 Char"/>
    <w:basedOn w:val="DefaultParagraphFont"/>
    <w:link w:val="ListParagraph"/>
    <w:uiPriority w:val="34"/>
    <w:qFormat/>
    <w:rsid w:val="00EF4852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869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69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25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25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Procurement</dc:creator>
  <cp:keywords/>
  <dc:description/>
  <cp:lastModifiedBy>Ia Iashvili</cp:lastModifiedBy>
  <cp:revision>23</cp:revision>
  <dcterms:created xsi:type="dcterms:W3CDTF">2021-03-16T17:36:00Z</dcterms:created>
  <dcterms:modified xsi:type="dcterms:W3CDTF">2021-11-09T18:16:00Z</dcterms:modified>
</cp:coreProperties>
</file>